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B7B" w14:textId="787C9FB5" w:rsidR="006A535D" w:rsidRPr="00820969" w:rsidRDefault="006A535D" w:rsidP="006A535D">
      <w:pPr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820969">
        <w:rPr>
          <w:rFonts w:eastAsia="Times New Roman" w:cstheme="minorHAnsi"/>
          <w:i/>
          <w:iCs/>
          <w:color w:val="000000"/>
          <w:kern w:val="0"/>
          <w14:ligatures w14:val="none"/>
        </w:rPr>
        <w:t>From the MNYS Hunger Committee:</w:t>
      </w:r>
    </w:p>
    <w:p w14:paraId="60E91602" w14:textId="77777777" w:rsidR="00820969" w:rsidRDefault="00820969" w:rsidP="006A535D">
      <w:pPr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0E688466" w14:textId="4E2447F3" w:rsidR="00C70EA6" w:rsidRDefault="00820969" w:rsidP="006A535D">
      <w:pPr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t>The application process</w:t>
      </w:r>
      <w:r w:rsidR="006A535D" w:rsidRPr="006A535D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for ELCA World Hunger’s 2025 Domestic Hunger Grants </w:t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is </w:t>
      </w:r>
      <w:r w:rsidR="006A535D" w:rsidRPr="006A535D">
        <w:rPr>
          <w:rFonts w:eastAsia="Times New Roman" w:cstheme="minorHAnsi"/>
          <w:b/>
          <w:bCs/>
          <w:color w:val="000000"/>
          <w:kern w:val="0"/>
          <w14:ligatures w14:val="none"/>
        </w:rPr>
        <w:t>open!</w:t>
      </w:r>
      <w:r w:rsidR="006A535D" w:rsidRPr="006A535D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0F741763" w14:textId="77777777" w:rsidR="00C70EA6" w:rsidRDefault="00C70EA6" w:rsidP="006A535D">
      <w:pPr>
        <w:rPr>
          <w:rFonts w:eastAsia="Times New Roman" w:cstheme="minorHAnsi"/>
          <w:color w:val="000000"/>
          <w:kern w:val="0"/>
          <w14:ligatures w14:val="none"/>
        </w:rPr>
      </w:pPr>
    </w:p>
    <w:p w14:paraId="59557A5A" w14:textId="5B61BF29" w:rsidR="00C70EA6" w:rsidRPr="00C70EA6" w:rsidRDefault="00C70EA6" w:rsidP="00C70EA6">
      <w:pPr>
        <w:spacing w:after="180"/>
        <w:rPr>
          <w:rFonts w:eastAsia="Times New Roman" w:cstheme="minorHAnsi"/>
          <w:color w:val="333333"/>
          <w:kern w:val="0"/>
          <w14:ligatures w14:val="none"/>
        </w:rPr>
      </w:pPr>
      <w:r w:rsidRPr="00C70EA6">
        <w:rPr>
          <w:rFonts w:eastAsia="Times New Roman" w:cstheme="minorHAnsi"/>
          <w:b/>
          <w:bCs/>
          <w:color w:val="333333"/>
          <w:kern w:val="0"/>
          <w14:ligatures w14:val="none"/>
        </w:rPr>
        <w:t>ELCA World Hunger Domestic Hunger Grants</w:t>
      </w:r>
      <w:r w:rsidRPr="00C70EA6">
        <w:rPr>
          <w:rFonts w:eastAsia="Times New Roman" w:cstheme="minorHAnsi"/>
          <w:color w:val="333333"/>
          <w:kern w:val="0"/>
          <w14:ligatures w14:val="none"/>
        </w:rPr>
        <w:t xml:space="preserve"> accompany congregations and their partners throughout the United States and Caribbean as they </w:t>
      </w:r>
      <w:r>
        <w:rPr>
          <w:rFonts w:eastAsia="Times New Roman" w:cstheme="minorHAnsi"/>
          <w:color w:val="333333"/>
          <w:kern w:val="0"/>
          <w14:ligatures w14:val="none"/>
        </w:rPr>
        <w:t xml:space="preserve">engage in ministries to </w:t>
      </w:r>
      <w:r w:rsidRPr="00C70EA6">
        <w:rPr>
          <w:rFonts w:eastAsia="Times New Roman" w:cstheme="minorHAnsi"/>
          <w:color w:val="333333"/>
          <w:kern w:val="0"/>
          <w14:ligatures w14:val="none"/>
        </w:rPr>
        <w:t>address local issues such as food security, housing, job access, human rights, policy change</w:t>
      </w:r>
      <w:r>
        <w:rPr>
          <w:rFonts w:eastAsia="Times New Roman" w:cstheme="minorHAnsi"/>
          <w:color w:val="333333"/>
          <w:kern w:val="0"/>
          <w14:ligatures w14:val="none"/>
        </w:rPr>
        <w:t xml:space="preserve">, </w:t>
      </w:r>
      <w:r w:rsidRPr="00C70EA6">
        <w:rPr>
          <w:rFonts w:eastAsia="Times New Roman" w:cstheme="minorHAnsi"/>
          <w:color w:val="333333"/>
          <w:kern w:val="0"/>
          <w14:ligatures w14:val="none"/>
        </w:rPr>
        <w:t>and more</w:t>
      </w:r>
      <w:r>
        <w:rPr>
          <w:rFonts w:eastAsia="Times New Roman" w:cstheme="minorHAnsi"/>
          <w:color w:val="333333"/>
          <w:kern w:val="0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333333"/>
          <w:kern w:val="0"/>
          <w14:ligatures w14:val="none"/>
        </w:rPr>
        <w:t>in order to</w:t>
      </w:r>
      <w:proofErr w:type="gramEnd"/>
      <w:r>
        <w:rPr>
          <w:rFonts w:eastAsia="Times New Roman" w:cstheme="minorHAnsi"/>
          <w:color w:val="333333"/>
          <w:kern w:val="0"/>
          <w14:ligatures w14:val="none"/>
        </w:rPr>
        <w:t xml:space="preserve"> help people break the cycle of hunger and poverty. </w:t>
      </w:r>
    </w:p>
    <w:p w14:paraId="7EC56B7A" w14:textId="035216F7" w:rsidR="006A535D" w:rsidRPr="006A535D" w:rsidRDefault="006A535D" w:rsidP="006A535D">
      <w:pPr>
        <w:rPr>
          <w:rFonts w:eastAsia="Times New Roman" w:cstheme="minorHAnsi"/>
          <w:color w:val="000000"/>
          <w:kern w:val="0"/>
          <w14:ligatures w14:val="none"/>
        </w:rPr>
      </w:pPr>
      <w:r w:rsidRPr="006A535D">
        <w:rPr>
          <w:rFonts w:eastAsia="Times New Roman" w:cstheme="minorHAnsi"/>
          <w:color w:val="000000"/>
          <w:kern w:val="0"/>
          <w14:ligatures w14:val="none"/>
        </w:rPr>
        <w:t xml:space="preserve">To learn more about </w:t>
      </w:r>
      <w:r w:rsidR="00C70EA6">
        <w:rPr>
          <w:rFonts w:eastAsia="Times New Roman" w:cstheme="minorHAnsi"/>
          <w:color w:val="000000"/>
          <w:kern w:val="0"/>
          <w14:ligatures w14:val="none"/>
        </w:rPr>
        <w:t>eligibility, granting priorities</w:t>
      </w:r>
      <w:r w:rsidR="005440FD">
        <w:rPr>
          <w:rFonts w:eastAsia="Times New Roman" w:cstheme="minorHAnsi"/>
          <w:color w:val="000000"/>
          <w:kern w:val="0"/>
          <w14:ligatures w14:val="none"/>
        </w:rPr>
        <w:t xml:space="preserve">, the application timeline, and how to 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>submit</w:t>
      </w:r>
      <w:r w:rsidR="005440FD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>a Letter of Inquiry (LOI)</w:t>
      </w:r>
      <w:r w:rsidR="005440FD">
        <w:rPr>
          <w:rFonts w:eastAsia="Times New Roman" w:cstheme="minorHAnsi"/>
          <w:color w:val="000000"/>
          <w:kern w:val="0"/>
          <w14:ligatures w14:val="none"/>
        </w:rPr>
        <w:t xml:space="preserve"> for your ministry, 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>please visit</w:t>
      </w:r>
      <w:r w:rsidR="005440FD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> </w:t>
      </w:r>
      <w:hyperlink r:id="rId4" w:history="1">
        <w:r w:rsidRPr="006A535D">
          <w:rPr>
            <w:rFonts w:eastAsia="Times New Roman" w:cstheme="minorHAnsi"/>
            <w:color w:val="467886"/>
            <w:kern w:val="0"/>
            <w:u w:val="single"/>
            <w14:ligatures w14:val="none"/>
          </w:rPr>
          <w:t>Domestic Hunger Grants website</w:t>
        </w:r>
      </w:hyperlink>
      <w:r w:rsidRPr="006A535D">
        <w:rPr>
          <w:rFonts w:eastAsia="Times New Roman" w:cstheme="minorHAnsi"/>
          <w:color w:val="000000"/>
          <w:kern w:val="0"/>
          <w14:ligatures w14:val="none"/>
        </w:rPr>
        <w:t>.</w:t>
      </w:r>
      <w:r w:rsidRPr="00C70EA6">
        <w:rPr>
          <w:rFonts w:eastAsia="Times New Roman" w:cstheme="minorHAnsi"/>
          <w:color w:val="000000"/>
          <w:kern w:val="0"/>
          <w14:ligatures w14:val="none"/>
        </w:rPr>
        <w:t xml:space="preserve">  </w:t>
      </w:r>
    </w:p>
    <w:p w14:paraId="76B921D3" w14:textId="77777777" w:rsidR="006A535D" w:rsidRPr="006A535D" w:rsidRDefault="006A535D" w:rsidP="006A535D">
      <w:pPr>
        <w:rPr>
          <w:rFonts w:eastAsia="Times New Roman" w:cstheme="minorHAnsi"/>
          <w:color w:val="000000"/>
          <w:kern w:val="0"/>
          <w14:ligatures w14:val="none"/>
        </w:rPr>
      </w:pPr>
      <w:r w:rsidRPr="006A535D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37539B42" w14:textId="747890B2" w:rsidR="006A535D" w:rsidRPr="00C70EA6" w:rsidRDefault="006A535D" w:rsidP="006A535D">
      <w:pPr>
        <w:rPr>
          <w:rFonts w:eastAsia="Times New Roman" w:cstheme="minorHAnsi"/>
          <w:color w:val="000000"/>
          <w:kern w:val="0"/>
          <w14:ligatures w14:val="none"/>
        </w:rPr>
      </w:pPr>
      <w:r w:rsidRPr="006A535D">
        <w:rPr>
          <w:rFonts w:eastAsia="Times New Roman" w:cstheme="minorHAnsi"/>
          <w:color w:val="000000"/>
          <w:kern w:val="0"/>
          <w14:ligatures w14:val="none"/>
        </w:rPr>
        <w:t xml:space="preserve">ELCA World Hunger hosted a Zoom webinar </w:t>
      </w:r>
      <w:r w:rsidRPr="00C70EA6">
        <w:rPr>
          <w:rFonts w:eastAsia="Times New Roman" w:cstheme="minorHAnsi"/>
          <w:color w:val="000000"/>
          <w:kern w:val="0"/>
          <w14:ligatures w14:val="none"/>
        </w:rPr>
        <w:t>on May 2</w:t>
      </w:r>
      <w:r w:rsidRPr="00C70EA6">
        <w:rPr>
          <w:rFonts w:eastAsia="Times New Roman" w:cstheme="minorHAnsi"/>
          <w:color w:val="000000"/>
          <w:kern w:val="0"/>
          <w:vertAlign w:val="superscript"/>
          <w14:ligatures w14:val="none"/>
        </w:rPr>
        <w:t>nd</w:t>
      </w:r>
      <w:r w:rsidRPr="00C70EA6">
        <w:rPr>
          <w:rFonts w:eastAsia="Times New Roman" w:cstheme="minorHAnsi"/>
          <w:color w:val="000000"/>
          <w:kern w:val="0"/>
          <w14:ligatures w14:val="none"/>
        </w:rPr>
        <w:t xml:space="preserve"> which reviewed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 xml:space="preserve"> granting priorities and cover</w:t>
      </w:r>
      <w:r w:rsidRPr="00C70EA6">
        <w:rPr>
          <w:rFonts w:eastAsia="Times New Roman" w:cstheme="minorHAnsi"/>
          <w:color w:val="000000"/>
          <w:kern w:val="0"/>
          <w14:ligatures w14:val="none"/>
        </w:rPr>
        <w:t>ed</w:t>
      </w:r>
      <w:r w:rsidRPr="006A535D">
        <w:rPr>
          <w:rFonts w:eastAsia="Times New Roman" w:cstheme="minorHAnsi"/>
          <w:color w:val="000000"/>
          <w:kern w:val="0"/>
          <w14:ligatures w14:val="none"/>
        </w:rPr>
        <w:t xml:space="preserve"> the basics of submitting an LOI. You can access a recording of this webinar via the Domestic Hunger Grant </w:t>
      </w:r>
      <w:hyperlink r:id="rId5" w:history="1">
        <w:r w:rsidRPr="006A535D">
          <w:rPr>
            <w:rFonts w:eastAsia="Times New Roman" w:cstheme="minorHAnsi"/>
            <w:color w:val="467886"/>
            <w:kern w:val="0"/>
            <w:u w:val="single"/>
            <w14:ligatures w14:val="none"/>
          </w:rPr>
          <w:t>FAQ page</w:t>
        </w:r>
      </w:hyperlink>
      <w:r w:rsidRPr="006A535D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C70EA6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F6F3589" w14:textId="77777777" w:rsidR="006A535D" w:rsidRPr="00C70EA6" w:rsidRDefault="006A535D" w:rsidP="006A535D">
      <w:pPr>
        <w:rPr>
          <w:rFonts w:eastAsia="Times New Roman" w:cstheme="minorHAnsi"/>
          <w:color w:val="000000"/>
          <w:kern w:val="0"/>
          <w14:ligatures w14:val="none"/>
        </w:rPr>
      </w:pPr>
    </w:p>
    <w:p w14:paraId="5E80A7D1" w14:textId="5BB0C9D7" w:rsidR="006A535D" w:rsidRPr="006A535D" w:rsidRDefault="006A535D" w:rsidP="00820969">
      <w:pPr>
        <w:jc w:val="center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C70EA6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Letters of Inquiry</w:t>
      </w:r>
      <w:r w:rsidRPr="00C70EA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must be submitted by Sunday, June 16, 2024</w:t>
      </w:r>
      <w:r w:rsidR="00820969">
        <w:rPr>
          <w:rFonts w:eastAsia="Times New Roman" w:cstheme="minorHAnsi"/>
          <w:b/>
          <w:bCs/>
          <w:color w:val="000000"/>
          <w:kern w:val="0"/>
          <w14:ligatures w14:val="none"/>
        </w:rPr>
        <w:t>!</w:t>
      </w:r>
    </w:p>
    <w:p w14:paraId="1D77F358" w14:textId="77777777" w:rsidR="006A535D" w:rsidRPr="006A535D" w:rsidRDefault="006A535D" w:rsidP="006A535D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6A535D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4D33F39" w14:textId="29B4808B" w:rsidR="001F13EB" w:rsidRDefault="001F13EB"/>
    <w:sectPr w:rsidR="001F13EB" w:rsidSect="008C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D"/>
    <w:rsid w:val="001F13EB"/>
    <w:rsid w:val="00284E5D"/>
    <w:rsid w:val="00485B6C"/>
    <w:rsid w:val="005440FD"/>
    <w:rsid w:val="006A535D"/>
    <w:rsid w:val="00820969"/>
    <w:rsid w:val="008C6C26"/>
    <w:rsid w:val="00C4720C"/>
    <w:rsid w:val="00C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91B98"/>
  <w15:chartTrackingRefBased/>
  <w15:docId w15:val="{3531ECD6-5BEC-BA41-95F1-5007F0BE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535D"/>
  </w:style>
  <w:style w:type="character" w:styleId="Hyperlink">
    <w:name w:val="Hyperlink"/>
    <w:basedOn w:val="DefaultParagraphFont"/>
    <w:uiPriority w:val="99"/>
    <w:semiHidden/>
    <w:unhideWhenUsed/>
    <w:rsid w:val="006A5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3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0E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elca.org/page.redir?target=https%3a%2f%2fsway.office.com%2fuQKO5j0xUCQEoELl%3fref%3dLink%26loc%3dplay&amp;srcid=293723&amp;srctid=1&amp;erid=095965e4-927b-4dce-a49e-af85ae3b997d&amp;trid=095965e4-927b-4dce-a49e-af85ae3b997d" TargetMode="External"/><Relationship Id="rId4" Type="http://schemas.openxmlformats.org/officeDocument/2006/relationships/hyperlink" Target="https://elca.org/domestichunger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2024-05-14T18:35:00Z</dcterms:created>
  <dcterms:modified xsi:type="dcterms:W3CDTF">2024-05-15T17:43:00Z</dcterms:modified>
</cp:coreProperties>
</file>